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767" w:rsidRDefault="000E3DB2" w:rsidP="001C128F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934307" cy="2159795"/>
            <wp:effectExtent l="0" t="0" r="889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ansparent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1234" cy="216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1549" w:rsidRDefault="008D1549" w:rsidP="000A1886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201</w:t>
      </w:r>
      <w:r w:rsidR="008C38BA">
        <w:rPr>
          <w:rFonts w:asciiTheme="majorHAnsi" w:hAnsiTheme="majorHAnsi"/>
          <w:b/>
          <w:sz w:val="28"/>
          <w:szCs w:val="28"/>
        </w:rPr>
        <w:t>9</w:t>
      </w:r>
      <w:r>
        <w:rPr>
          <w:rFonts w:asciiTheme="majorHAnsi" w:hAnsiTheme="majorHAnsi"/>
          <w:b/>
          <w:sz w:val="28"/>
          <w:szCs w:val="28"/>
        </w:rPr>
        <w:t xml:space="preserve"> </w:t>
      </w:r>
      <w:r w:rsidR="000A1886">
        <w:rPr>
          <w:rFonts w:asciiTheme="majorHAnsi" w:hAnsiTheme="majorHAnsi"/>
          <w:b/>
          <w:sz w:val="28"/>
          <w:szCs w:val="28"/>
        </w:rPr>
        <w:t>Bargaining and Personnel Forum</w:t>
      </w:r>
      <w:r w:rsidR="000E3DB2">
        <w:rPr>
          <w:rFonts w:asciiTheme="majorHAnsi" w:hAnsiTheme="majorHAnsi"/>
          <w:b/>
          <w:sz w:val="28"/>
          <w:szCs w:val="28"/>
        </w:rPr>
        <w:t xml:space="preserve"> Agenda</w:t>
      </w:r>
    </w:p>
    <w:p w:rsidR="000E3DB2" w:rsidRPr="000E3DB2" w:rsidRDefault="000E3DB2" w:rsidP="000A1886">
      <w:pPr>
        <w:spacing w:after="0" w:line="240" w:lineRule="auto"/>
        <w:jc w:val="center"/>
        <w:rPr>
          <w:rFonts w:asciiTheme="majorHAnsi" w:hAnsiTheme="majorHAnsi"/>
          <w:b/>
          <w:szCs w:val="28"/>
        </w:rPr>
      </w:pPr>
    </w:p>
    <w:p w:rsidR="008D1549" w:rsidRDefault="008D1549" w:rsidP="000A188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Mission Inn at Howey-in-the-Hills, FL</w:t>
      </w:r>
    </w:p>
    <w:p w:rsidR="008D1549" w:rsidRDefault="000A1886" w:rsidP="000A1886">
      <w:pPr>
        <w:spacing w:line="24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Friday</w:t>
      </w:r>
      <w:r w:rsidR="000E3DB2">
        <w:rPr>
          <w:rFonts w:asciiTheme="majorHAnsi" w:hAnsiTheme="majorHAnsi"/>
          <w:b/>
          <w:sz w:val="28"/>
          <w:szCs w:val="28"/>
        </w:rPr>
        <w:t xml:space="preserve">, </w:t>
      </w:r>
      <w:r w:rsidR="008C38BA">
        <w:rPr>
          <w:rFonts w:asciiTheme="majorHAnsi" w:hAnsiTheme="majorHAnsi"/>
          <w:b/>
          <w:sz w:val="28"/>
          <w:szCs w:val="28"/>
        </w:rPr>
        <w:t>September 2</w:t>
      </w:r>
      <w:r>
        <w:rPr>
          <w:rFonts w:asciiTheme="majorHAnsi" w:hAnsiTheme="majorHAnsi"/>
          <w:b/>
          <w:sz w:val="28"/>
          <w:szCs w:val="28"/>
        </w:rPr>
        <w:t>7,</w:t>
      </w:r>
      <w:r w:rsidR="008C38BA">
        <w:rPr>
          <w:rFonts w:asciiTheme="majorHAnsi" w:hAnsiTheme="majorHAnsi"/>
          <w:b/>
          <w:sz w:val="28"/>
          <w:szCs w:val="28"/>
        </w:rPr>
        <w:t xml:space="preserve"> 2019</w:t>
      </w:r>
    </w:p>
    <w:p w:rsidR="000A1886" w:rsidRDefault="000A1886" w:rsidP="000A1886">
      <w:pPr>
        <w:widowControl w:val="0"/>
        <w:spacing w:after="0"/>
        <w:rPr>
          <w:sz w:val="16"/>
          <w:szCs w:val="1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 xml:space="preserve">    7:15 a.m.       Breakfast Buffet</w:t>
      </w: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26"/>
          <w:szCs w:val="26"/>
        </w:rPr>
      </w:pP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26"/>
          <w:szCs w:val="2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>8:00 a.m.</w:t>
      </w:r>
      <w:r>
        <w:rPr>
          <w:rFonts w:asciiTheme="majorHAnsi" w:hAnsiTheme="majorHAnsi"/>
          <w:b/>
          <w:bCs/>
          <w:kern w:val="24"/>
          <w:sz w:val="26"/>
          <w:szCs w:val="26"/>
        </w:rPr>
        <w:tab/>
        <w:t>Welcome, Introductions, and Startups</w:t>
      </w: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26"/>
          <w:szCs w:val="2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> </w:t>
      </w: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26"/>
          <w:szCs w:val="2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>8:15 a.m.</w:t>
      </w:r>
      <w:r>
        <w:rPr>
          <w:rFonts w:asciiTheme="majorHAnsi" w:hAnsiTheme="majorHAnsi"/>
          <w:b/>
          <w:bCs/>
          <w:kern w:val="24"/>
          <w:sz w:val="26"/>
          <w:szCs w:val="26"/>
        </w:rPr>
        <w:tab/>
        <w:t xml:space="preserve">Your role in Personnel </w:t>
      </w:r>
      <w:r w:rsidR="002935EC">
        <w:rPr>
          <w:rFonts w:asciiTheme="majorHAnsi" w:hAnsiTheme="majorHAnsi"/>
          <w:b/>
          <w:bCs/>
          <w:kern w:val="24"/>
          <w:sz w:val="26"/>
          <w:szCs w:val="26"/>
        </w:rPr>
        <w:t xml:space="preserve">Issues </w:t>
      </w:r>
      <w:r>
        <w:rPr>
          <w:rFonts w:asciiTheme="majorHAnsi" w:hAnsiTheme="majorHAnsi"/>
          <w:b/>
          <w:bCs/>
          <w:kern w:val="24"/>
          <w:sz w:val="26"/>
          <w:szCs w:val="26"/>
        </w:rPr>
        <w:t>with David Delaney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2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Contracting and Employment Responsibilities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2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Termination and Discipline Responsibilities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2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Other Personnel Issues</w:t>
      </w:r>
    </w:p>
    <w:p w:rsidR="000A1886" w:rsidRDefault="000A1886" w:rsidP="000A1886">
      <w:pPr>
        <w:widowControl w:val="0"/>
        <w:spacing w:after="0"/>
        <w:ind w:left="720" w:right="720"/>
        <w:jc w:val="both"/>
        <w:rPr>
          <w:rFonts w:asciiTheme="majorHAnsi" w:hAnsiTheme="majorHAnsi"/>
          <w:b/>
          <w:bCs/>
          <w:kern w:val="24"/>
          <w:sz w:val="16"/>
          <w:szCs w:val="16"/>
        </w:rPr>
      </w:pPr>
      <w:r>
        <w:rPr>
          <w:rFonts w:asciiTheme="majorHAnsi" w:hAnsiTheme="majorHAnsi"/>
          <w:b/>
          <w:bCs/>
          <w:kern w:val="24"/>
          <w:sz w:val="16"/>
          <w:szCs w:val="16"/>
        </w:rPr>
        <w:t> </w:t>
      </w: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16"/>
          <w:szCs w:val="1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>11:</w:t>
      </w:r>
      <w:r w:rsidR="00F474B3">
        <w:rPr>
          <w:rFonts w:asciiTheme="majorHAnsi" w:hAnsiTheme="majorHAnsi"/>
          <w:b/>
          <w:bCs/>
          <w:kern w:val="24"/>
          <w:sz w:val="26"/>
          <w:szCs w:val="26"/>
        </w:rPr>
        <w:t>15-12:00</w:t>
      </w:r>
      <w:r>
        <w:rPr>
          <w:rFonts w:asciiTheme="majorHAnsi" w:hAnsiTheme="majorHAnsi"/>
          <w:b/>
          <w:bCs/>
          <w:kern w:val="24"/>
          <w:sz w:val="26"/>
          <w:szCs w:val="26"/>
        </w:rPr>
        <w:t xml:space="preserve"> Lunch</w:t>
      </w:r>
      <w:r>
        <w:rPr>
          <w:rFonts w:asciiTheme="majorHAnsi" w:hAnsiTheme="majorHAnsi"/>
          <w:b/>
          <w:bCs/>
          <w:kern w:val="24"/>
          <w:sz w:val="16"/>
          <w:szCs w:val="16"/>
        </w:rPr>
        <w:t> </w:t>
      </w:r>
    </w:p>
    <w:p w:rsidR="000A1886" w:rsidRDefault="000A1886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16"/>
          <w:szCs w:val="1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ab/>
      </w:r>
      <w:r>
        <w:rPr>
          <w:rFonts w:asciiTheme="majorHAnsi" w:hAnsiTheme="majorHAnsi"/>
          <w:b/>
          <w:bCs/>
          <w:kern w:val="24"/>
          <w:sz w:val="16"/>
          <w:szCs w:val="16"/>
        </w:rPr>
        <w:t> </w:t>
      </w:r>
    </w:p>
    <w:p w:rsidR="000A1886" w:rsidRDefault="00F474B3" w:rsidP="000A1886">
      <w:pPr>
        <w:widowControl w:val="0"/>
        <w:spacing w:after="0"/>
        <w:ind w:left="720"/>
        <w:rPr>
          <w:rFonts w:asciiTheme="majorHAnsi" w:hAnsiTheme="majorHAnsi"/>
          <w:b/>
          <w:bCs/>
          <w:kern w:val="24"/>
          <w:sz w:val="26"/>
          <w:szCs w:val="26"/>
        </w:rPr>
      </w:pPr>
      <w:r>
        <w:rPr>
          <w:rFonts w:asciiTheme="majorHAnsi" w:hAnsiTheme="majorHAnsi"/>
          <w:b/>
          <w:bCs/>
          <w:kern w:val="24"/>
          <w:sz w:val="26"/>
          <w:szCs w:val="26"/>
        </w:rPr>
        <w:t>1</w:t>
      </w:r>
      <w:r w:rsidR="000A1886">
        <w:rPr>
          <w:rFonts w:asciiTheme="majorHAnsi" w:hAnsiTheme="majorHAnsi"/>
          <w:b/>
          <w:bCs/>
          <w:kern w:val="24"/>
          <w:sz w:val="26"/>
          <w:szCs w:val="26"/>
        </w:rPr>
        <w:t>2:00 p.m.</w:t>
      </w:r>
      <w:r w:rsidR="000A1886">
        <w:rPr>
          <w:rFonts w:asciiTheme="majorHAnsi" w:hAnsiTheme="majorHAnsi"/>
          <w:b/>
          <w:bCs/>
          <w:kern w:val="24"/>
          <w:sz w:val="26"/>
          <w:szCs w:val="26"/>
        </w:rPr>
        <w:tab/>
        <w:t>Bargaining Issues with Leonard Dietzen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Roles of the School Board and the Superintendent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Executive Sessions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Scope of Bargaining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Models of Bargaining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Impasse / Legislative Hearings</w:t>
      </w:r>
    </w:p>
    <w:p w:rsidR="000A1886" w:rsidRPr="002935EC" w:rsidRDefault="000A1886" w:rsidP="002935EC">
      <w:pPr>
        <w:pStyle w:val="ListParagraph"/>
        <w:widowControl w:val="0"/>
        <w:numPr>
          <w:ilvl w:val="0"/>
          <w:numId w:val="3"/>
        </w:numPr>
        <w:spacing w:after="0"/>
        <w:rPr>
          <w:rFonts w:asciiTheme="majorHAnsi" w:hAnsiTheme="majorHAnsi"/>
          <w:b/>
          <w:bCs/>
          <w:kern w:val="24"/>
          <w:sz w:val="26"/>
          <w:szCs w:val="26"/>
        </w:rPr>
      </w:pPr>
      <w:r w:rsidRPr="002935EC">
        <w:rPr>
          <w:rFonts w:asciiTheme="majorHAnsi" w:hAnsiTheme="majorHAnsi"/>
          <w:b/>
          <w:bCs/>
          <w:kern w:val="24"/>
          <w:sz w:val="26"/>
          <w:szCs w:val="26"/>
        </w:rPr>
        <w:t>Ratification / Post Ratification</w:t>
      </w:r>
    </w:p>
    <w:p w:rsidR="000A1886" w:rsidRDefault="000A1886" w:rsidP="000A1886">
      <w:pPr>
        <w:widowControl w:val="0"/>
        <w:spacing w:after="0"/>
        <w:ind w:left="2160"/>
        <w:rPr>
          <w:rFonts w:asciiTheme="majorHAnsi" w:hAnsiTheme="majorHAnsi"/>
          <w:b/>
          <w:bCs/>
          <w:kern w:val="24"/>
          <w:sz w:val="26"/>
          <w:szCs w:val="26"/>
        </w:rPr>
      </w:pPr>
    </w:p>
    <w:p w:rsidR="000A1886" w:rsidRDefault="000A1886" w:rsidP="000A1886">
      <w:pPr>
        <w:widowControl w:val="0"/>
        <w:spacing w:after="0"/>
        <w:ind w:left="360" w:hanging="360"/>
        <w:rPr>
          <w:rFonts w:asciiTheme="majorHAnsi" w:hAnsiTheme="majorHAnsi"/>
          <w:b/>
          <w:bCs/>
          <w:kern w:val="24"/>
          <w:sz w:val="26"/>
          <w:szCs w:val="26"/>
        </w:rPr>
      </w:pPr>
      <w:r>
        <w:rPr>
          <w:rFonts w:asciiTheme="majorHAnsi" w:hAnsiTheme="majorHAnsi"/>
          <w:b/>
          <w:bCs/>
          <w:kern w:val="24"/>
          <w:sz w:val="16"/>
          <w:szCs w:val="16"/>
        </w:rPr>
        <w:t> </w:t>
      </w:r>
      <w:r w:rsidR="00F474B3">
        <w:rPr>
          <w:rFonts w:asciiTheme="majorHAnsi" w:hAnsiTheme="majorHAnsi"/>
          <w:b/>
          <w:bCs/>
          <w:kern w:val="24"/>
          <w:sz w:val="26"/>
          <w:szCs w:val="26"/>
        </w:rPr>
        <w:t>2</w:t>
      </w:r>
      <w:r>
        <w:rPr>
          <w:rFonts w:asciiTheme="majorHAnsi" w:hAnsiTheme="majorHAnsi"/>
          <w:b/>
          <w:bCs/>
          <w:kern w:val="24"/>
          <w:sz w:val="26"/>
          <w:szCs w:val="26"/>
        </w:rPr>
        <w:t>:00 p.m.</w:t>
      </w:r>
      <w:r>
        <w:rPr>
          <w:rFonts w:asciiTheme="majorHAnsi" w:hAnsiTheme="majorHAnsi"/>
          <w:b/>
          <w:bCs/>
          <w:kern w:val="24"/>
          <w:sz w:val="26"/>
          <w:szCs w:val="26"/>
        </w:rPr>
        <w:tab/>
        <w:t>Adjourn</w:t>
      </w:r>
    </w:p>
    <w:sectPr w:rsidR="000A188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4D9B" w:rsidRDefault="00254D9B" w:rsidP="00254D9B">
      <w:pPr>
        <w:spacing w:after="0" w:line="240" w:lineRule="auto"/>
      </w:pPr>
      <w:r>
        <w:separator/>
      </w:r>
    </w:p>
  </w:endnote>
  <w:endnote w:type="continuationSeparator" w:id="0">
    <w:p w:rsidR="00254D9B" w:rsidRDefault="00254D9B" w:rsidP="00254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9B" w:rsidRDefault="00254D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9B" w:rsidRDefault="00254D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9B" w:rsidRDefault="00254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4D9B" w:rsidRDefault="00254D9B" w:rsidP="00254D9B">
      <w:pPr>
        <w:spacing w:after="0" w:line="240" w:lineRule="auto"/>
      </w:pPr>
      <w:r>
        <w:separator/>
      </w:r>
    </w:p>
  </w:footnote>
  <w:footnote w:type="continuationSeparator" w:id="0">
    <w:p w:rsidR="00254D9B" w:rsidRDefault="00254D9B" w:rsidP="00254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9B" w:rsidRDefault="00254D9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98689701"/>
      <w:docPartObj>
        <w:docPartGallery w:val="Watermarks"/>
        <w:docPartUnique/>
      </w:docPartObj>
    </w:sdtPr>
    <w:sdtEndPr/>
    <w:sdtContent>
      <w:p w:rsidR="00254D9B" w:rsidRDefault="00151DA3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8193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4D9B" w:rsidRDefault="00254D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CA6712"/>
    <w:multiLevelType w:val="hybridMultilevel"/>
    <w:tmpl w:val="DCFE8A2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3DF40076"/>
    <w:multiLevelType w:val="hybridMultilevel"/>
    <w:tmpl w:val="8FFE688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63502E37"/>
    <w:multiLevelType w:val="hybridMultilevel"/>
    <w:tmpl w:val="41DE5F4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4"/>
    <o:shapelayout v:ext="edit">
      <o:idmap v:ext="edit" data="8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549"/>
    <w:rsid w:val="000A1886"/>
    <w:rsid w:val="000E3DB2"/>
    <w:rsid w:val="00151DA3"/>
    <w:rsid w:val="001C128F"/>
    <w:rsid w:val="00254D9B"/>
    <w:rsid w:val="002935EC"/>
    <w:rsid w:val="00297A12"/>
    <w:rsid w:val="008C38BA"/>
    <w:rsid w:val="008D1549"/>
    <w:rsid w:val="00935767"/>
    <w:rsid w:val="00AA5A8F"/>
    <w:rsid w:val="00E818BD"/>
    <w:rsid w:val="00F474B3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  <w15:docId w15:val="{F5A617BE-0088-4301-915D-A2AFAA39C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18B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5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4D9B"/>
  </w:style>
  <w:style w:type="paragraph" w:styleId="Footer">
    <w:name w:val="footer"/>
    <w:basedOn w:val="Normal"/>
    <w:link w:val="FooterChar"/>
    <w:uiPriority w:val="99"/>
    <w:unhideWhenUsed/>
    <w:rsid w:val="00254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4D9B"/>
  </w:style>
  <w:style w:type="paragraph" w:styleId="ListParagraph">
    <w:name w:val="List Paragraph"/>
    <w:basedOn w:val="Normal"/>
    <w:uiPriority w:val="34"/>
    <w:qFormat/>
    <w:rsid w:val="00293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431FE66A.dotm</Template>
  <TotalTime>0</TotalTime>
  <Pages>1</Pages>
  <Words>94</Words>
  <Characters>541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Pinkoson</dc:creator>
  <cp:lastModifiedBy>Carolyn Sanders</cp:lastModifiedBy>
  <cp:revision>2</cp:revision>
  <cp:lastPrinted>2018-01-19T16:19:00Z</cp:lastPrinted>
  <dcterms:created xsi:type="dcterms:W3CDTF">2019-07-25T19:49:00Z</dcterms:created>
  <dcterms:modified xsi:type="dcterms:W3CDTF">2019-07-25T19:49:00Z</dcterms:modified>
</cp:coreProperties>
</file>